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FB1FF" w14:textId="77777777" w:rsidR="00334DA9" w:rsidRDefault="00334DA9" w:rsidP="00334DA9">
      <w:pPr>
        <w:jc w:val="center"/>
        <w:rPr>
          <w:b/>
        </w:rPr>
      </w:pPr>
      <w:r>
        <w:rPr>
          <w:noProof/>
          <w:lang w:eastAsia="nl-NL"/>
        </w:rPr>
        <w:drawing>
          <wp:inline distT="0" distB="0" distL="0" distR="0" wp14:anchorId="1B12B973" wp14:editId="38614359">
            <wp:extent cx="2056079" cy="2173846"/>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HG_GRONINGEN2019_logo_CMYK.jpg"/>
                    <pic:cNvPicPr/>
                  </pic:nvPicPr>
                  <pic:blipFill>
                    <a:blip r:embed="rId9">
                      <a:extLst>
                        <a:ext uri="{28A0092B-C50C-407E-A947-70E740481C1C}">
                          <a14:useLocalDpi xmlns:a14="http://schemas.microsoft.com/office/drawing/2010/main" val="0"/>
                        </a:ext>
                      </a:extLst>
                    </a:blip>
                    <a:stretch>
                      <a:fillRect/>
                    </a:stretch>
                  </pic:blipFill>
                  <pic:spPr>
                    <a:xfrm>
                      <a:off x="0" y="0"/>
                      <a:ext cx="2057280" cy="2175115"/>
                    </a:xfrm>
                    <a:prstGeom prst="rect">
                      <a:avLst/>
                    </a:prstGeom>
                  </pic:spPr>
                </pic:pic>
              </a:graphicData>
            </a:graphic>
          </wp:inline>
        </w:drawing>
      </w:r>
    </w:p>
    <w:p w14:paraId="6DBCB768" w14:textId="0BCC5430" w:rsidR="00AD5D3C" w:rsidRDefault="009D5D70" w:rsidP="00334DA9">
      <w:pPr>
        <w:jc w:val="center"/>
        <w:rPr>
          <w:b/>
        </w:rPr>
      </w:pPr>
      <w:r>
        <w:rPr>
          <w:b/>
        </w:rPr>
        <w:t>UITNODIGING TOT BIJDRAGE</w:t>
      </w:r>
      <w:r w:rsidR="00D821AA">
        <w:rPr>
          <w:b/>
        </w:rPr>
        <w:t>N</w:t>
      </w:r>
      <w:r w:rsidR="00A426E2" w:rsidRPr="00020401">
        <w:br/>
      </w:r>
    </w:p>
    <w:p w14:paraId="7BD5158D" w14:textId="77777777" w:rsidR="00A426E2" w:rsidRDefault="00A426E2" w:rsidP="00334DA9">
      <w:pPr>
        <w:jc w:val="center"/>
      </w:pPr>
      <w:r>
        <w:t>INCLUSIEVE GESCHIEDENIS</w:t>
      </w:r>
      <w:r w:rsidRPr="00020401">
        <w:br/>
      </w:r>
      <w:r>
        <w:t>Groningen</w:t>
      </w:r>
    </w:p>
    <w:p w14:paraId="38A8BD55" w14:textId="77777777" w:rsidR="00A426E2" w:rsidRDefault="009D5D70" w:rsidP="00334DA9">
      <w:pPr>
        <w:jc w:val="center"/>
      </w:pPr>
      <w:r>
        <w:t>22</w:t>
      </w:r>
      <w:r w:rsidR="00A426E2">
        <w:t>-24 augustus 2019</w:t>
      </w:r>
    </w:p>
    <w:p w14:paraId="3C742A24" w14:textId="77777777" w:rsidR="00A426E2" w:rsidRPr="00020401" w:rsidRDefault="00A426E2" w:rsidP="00A426E2"/>
    <w:p w14:paraId="4F816CC3" w14:textId="31334613" w:rsidR="00A426E2" w:rsidRPr="005501BE" w:rsidRDefault="00A426E2" w:rsidP="00A426E2">
      <w:r w:rsidRPr="00020401">
        <w:t>In augustus 2019 organiseren het K</w:t>
      </w:r>
      <w:r w:rsidR="00496C08">
        <w:t>oninklijk Nederlands Historisch Genootschap (K</w:t>
      </w:r>
      <w:r w:rsidRPr="00020401">
        <w:t>NHG</w:t>
      </w:r>
      <w:r w:rsidR="00496C08">
        <w:t>)</w:t>
      </w:r>
      <w:r w:rsidRPr="00020401">
        <w:t xml:space="preserve"> </w:t>
      </w:r>
      <w:r w:rsidR="00EA7810">
        <w:t>en de Rijksuniversiteit Groningen (</w:t>
      </w:r>
      <w:proofErr w:type="spellStart"/>
      <w:r w:rsidR="00EA7810">
        <w:t>RuG</w:t>
      </w:r>
      <w:proofErr w:type="spellEnd"/>
      <w:r w:rsidR="00EA7810">
        <w:t xml:space="preserve">) </w:t>
      </w:r>
      <w:r w:rsidRPr="00020401">
        <w:t>de Historicidagen 2019. D</w:t>
      </w:r>
      <w:r w:rsidR="00A3258F">
        <w:t>it zijn d</w:t>
      </w:r>
      <w:r w:rsidRPr="00020401">
        <w:t xml:space="preserve">rie dagen vol </w:t>
      </w:r>
      <w:r w:rsidR="00A3258F">
        <w:t xml:space="preserve">met </w:t>
      </w:r>
      <w:r w:rsidRPr="00020401">
        <w:t>lezingen, debatten en workshops om de diversiteit en dynamiek van de historische praktijk te tonen</w:t>
      </w:r>
      <w:r w:rsidR="005501BE">
        <w:t xml:space="preserve"> en </w:t>
      </w:r>
      <w:r w:rsidR="005501BE" w:rsidRPr="00020401">
        <w:t>de samenwerking tuss</w:t>
      </w:r>
      <w:r w:rsidR="005501BE">
        <w:t>en alle historici te bevorderen</w:t>
      </w:r>
      <w:r w:rsidRPr="00020401">
        <w:t>.</w:t>
      </w:r>
      <w:r>
        <w:t xml:space="preserve"> </w:t>
      </w:r>
      <w:r w:rsidR="00A3258F" w:rsidRPr="005501BE">
        <w:t>Het is e</w:t>
      </w:r>
      <w:r w:rsidRPr="005501BE">
        <w:t>en tweejaarlijks terugkerende ontmoeting in de ruimste zin van het woord</w:t>
      </w:r>
      <w:r w:rsidR="00AC4E6D" w:rsidRPr="005501BE">
        <w:t xml:space="preserve">. </w:t>
      </w:r>
      <w:r w:rsidR="00D821AA" w:rsidRPr="00D821AA">
        <w:t xml:space="preserve">De </w:t>
      </w:r>
      <w:r w:rsidR="00D821AA">
        <w:t>H</w:t>
      </w:r>
      <w:r w:rsidR="00D821AA" w:rsidRPr="00D821AA">
        <w:t>istoricidagen bieden een staalkaart van het historisch bedrijf en zijn dé gelegenheid om mee te praten over actuele kwesties die historici bezighouden.</w:t>
      </w:r>
    </w:p>
    <w:p w14:paraId="33364BD5" w14:textId="77777777" w:rsidR="00A426E2" w:rsidRDefault="00A426E2" w:rsidP="00A426E2"/>
    <w:p w14:paraId="4507FFCC" w14:textId="77777777" w:rsidR="00A426E2" w:rsidRDefault="00A426E2" w:rsidP="00A426E2">
      <w:r w:rsidRPr="00454880">
        <w:rPr>
          <w:b/>
        </w:rPr>
        <w:t>Voor wie zijn de Historicidagen?</w:t>
      </w:r>
      <w:r w:rsidRPr="00454880">
        <w:rPr>
          <w:b/>
        </w:rPr>
        <w:br/>
      </w:r>
      <w:r w:rsidRPr="00020401">
        <w:t xml:space="preserve">De Historicidagen staan open voor </w:t>
      </w:r>
      <w:r w:rsidR="00AC4E6D">
        <w:t xml:space="preserve">alle historici </w:t>
      </w:r>
      <w:r w:rsidRPr="00020401">
        <w:t>die beroepsmatig met het verleden bezig</w:t>
      </w:r>
      <w:r w:rsidR="00AC4E6D">
        <w:t xml:space="preserve"> zijn</w:t>
      </w:r>
      <w:r w:rsidRPr="00020401">
        <w:t xml:space="preserve">: studenten, </w:t>
      </w:r>
      <w:r>
        <w:t xml:space="preserve">docenten, </w:t>
      </w:r>
      <w:r w:rsidRPr="00020401">
        <w:t xml:space="preserve">medewerkers van archieven, musea en andere erfgoedinstellingen, </w:t>
      </w:r>
      <w:r>
        <w:t xml:space="preserve">leraren, </w:t>
      </w:r>
      <w:r w:rsidRPr="00020401">
        <w:t>zelfstandig ondernemers, onderzoekers en andere historische professionals</w:t>
      </w:r>
      <w:r>
        <w:t xml:space="preserve">. </w:t>
      </w:r>
    </w:p>
    <w:p w14:paraId="5EED11A5" w14:textId="77777777" w:rsidR="00A426E2" w:rsidRDefault="00A426E2" w:rsidP="00A426E2"/>
    <w:p w14:paraId="47CACD4B" w14:textId="77777777" w:rsidR="00A426E2" w:rsidRPr="00454880" w:rsidRDefault="00A426E2" w:rsidP="00A426E2">
      <w:pPr>
        <w:rPr>
          <w:b/>
        </w:rPr>
      </w:pPr>
      <w:r w:rsidRPr="00454880">
        <w:rPr>
          <w:b/>
        </w:rPr>
        <w:t>Het thema</w:t>
      </w:r>
    </w:p>
    <w:p w14:paraId="4A3294BB" w14:textId="77777777" w:rsidR="00457ED9" w:rsidRDefault="00A426E2" w:rsidP="00A426E2">
      <w:r w:rsidRPr="00020401">
        <w:t>Het thema van de His</w:t>
      </w:r>
      <w:r w:rsidR="00D90519">
        <w:t xml:space="preserve">toricidagen 2019 is </w:t>
      </w:r>
      <w:r w:rsidR="00D90519" w:rsidRPr="00D90519">
        <w:rPr>
          <w:i/>
        </w:rPr>
        <w:t>Inclusieve g</w:t>
      </w:r>
      <w:r w:rsidRPr="00D90519">
        <w:rPr>
          <w:i/>
        </w:rPr>
        <w:t>eschiedenis</w:t>
      </w:r>
      <w:r w:rsidR="00457ED9">
        <w:t xml:space="preserve">. </w:t>
      </w:r>
    </w:p>
    <w:p w14:paraId="1180A5A6" w14:textId="33138874" w:rsidR="00457ED9" w:rsidRDefault="00457ED9" w:rsidP="00A426E2">
      <w:r>
        <w:t>Nog steeds zijn e</w:t>
      </w:r>
      <w:r w:rsidR="00485357">
        <w:t>r in- en uitsluitingsmechanismen</w:t>
      </w:r>
      <w:r>
        <w:t xml:space="preserve"> op allerlei nivea</w:t>
      </w:r>
      <w:r w:rsidR="00D03ACD">
        <w:t>u</w:t>
      </w:r>
      <w:r>
        <w:t>s werkzaam in ons vak</w:t>
      </w:r>
      <w:r w:rsidR="00D03ACD">
        <w:t xml:space="preserve">, </w:t>
      </w:r>
      <w:r>
        <w:t xml:space="preserve">met consequenties voor de verhalen die daar uit voortkomen. Wie schrijft er welke geschiedenis, met welke bronnen die al dan niet in officiële archieven bewaard zijn gebleven? Waarom spreken we bijvoorbeeld niet over mannengeschiedenis maar wel over vrouwengeschiedenis? Gaat zwarte geschiedschrijving alleen over slavernij en bestaat er een niet-koloniale ‘vaderlandse geschiedenis’? </w:t>
      </w:r>
    </w:p>
    <w:p w14:paraId="0F5F915F" w14:textId="77777777" w:rsidR="00457ED9" w:rsidRDefault="00457ED9" w:rsidP="00A426E2"/>
    <w:p w14:paraId="6058A89A" w14:textId="71708936" w:rsidR="00334DA9" w:rsidRDefault="00457ED9" w:rsidP="00A426E2">
      <w:r>
        <w:t>Met de</w:t>
      </w:r>
      <w:r w:rsidR="00D03ACD">
        <w:t xml:space="preserve"> keuze voor</w:t>
      </w:r>
      <w:r w:rsidR="00D03ACD" w:rsidRPr="00D03ACD">
        <w:rPr>
          <w:i/>
        </w:rPr>
        <w:t xml:space="preserve"> Inclusieve geschiedenis </w:t>
      </w:r>
      <w:r>
        <w:t>willen de Historicidagen 2019 aandacht vragen voor identificaties en geschiedenis zonder identiteit op te v</w:t>
      </w:r>
      <w:r w:rsidR="00245773">
        <w:t>atten als iets essentialistisch.</w:t>
      </w:r>
      <w:r>
        <w:t xml:space="preserve"> </w:t>
      </w:r>
    </w:p>
    <w:p w14:paraId="054CDF12" w14:textId="77777777" w:rsidR="00334DA9" w:rsidRDefault="00334DA9">
      <w:r>
        <w:br w:type="page"/>
      </w:r>
    </w:p>
    <w:p w14:paraId="4448F389" w14:textId="77777777" w:rsidR="00A426E2" w:rsidRPr="004B645E" w:rsidRDefault="00A426E2" w:rsidP="00A426E2">
      <w:r w:rsidRPr="004B645E">
        <w:lastRenderedPageBreak/>
        <w:t>De Historicidagen 2019 zoeken de diversiteit op: in deelnemers, publiek, programma en presentatievormen.</w:t>
      </w:r>
    </w:p>
    <w:p w14:paraId="3DB3B592" w14:textId="77777777" w:rsidR="00A426E2" w:rsidRPr="004B645E" w:rsidRDefault="00A426E2" w:rsidP="00A426E2"/>
    <w:p w14:paraId="324983F9" w14:textId="77777777" w:rsidR="00A426E2" w:rsidRPr="004B645E" w:rsidRDefault="00A426E2" w:rsidP="00A426E2">
      <w:pPr>
        <w:rPr>
          <w:b/>
        </w:rPr>
      </w:pPr>
      <w:r w:rsidRPr="004B645E">
        <w:rPr>
          <w:b/>
        </w:rPr>
        <w:t>Meedoen aan de Historicidagen 2019?</w:t>
      </w:r>
    </w:p>
    <w:p w14:paraId="4958AA71" w14:textId="77777777" w:rsidR="004C413F" w:rsidRPr="004B645E" w:rsidRDefault="004C413F" w:rsidP="004C413F">
      <w:r w:rsidRPr="004B645E">
        <w:t>Alle histori</w:t>
      </w:r>
      <w:r w:rsidR="00EA7810">
        <w:t xml:space="preserve">ci </w:t>
      </w:r>
      <w:r w:rsidRPr="004B645E">
        <w:t>kunnen meedoen aan de Historicidagen 2019. Het programma biedt een breed scala aan lezingen, presenta</w:t>
      </w:r>
      <w:r w:rsidR="00B602BC" w:rsidRPr="004B645E">
        <w:t>ties, worksho</w:t>
      </w:r>
      <w:r w:rsidR="00B602BC" w:rsidRPr="000D1262">
        <w:t xml:space="preserve">ps en </w:t>
      </w:r>
      <w:r w:rsidR="000D1262" w:rsidRPr="000D1262">
        <w:t xml:space="preserve">discussies </w:t>
      </w:r>
      <w:r w:rsidR="00B602BC" w:rsidRPr="000D1262">
        <w:t>waaraan</w:t>
      </w:r>
      <w:r w:rsidR="00B602BC" w:rsidRPr="004B645E">
        <w:t xml:space="preserve"> je zelf een bijdrage kunt</w:t>
      </w:r>
      <w:r w:rsidRPr="004B645E">
        <w:t xml:space="preserve"> leveren. Dit kan door een voorstel in te dienen voor de volgende onderdelen:</w:t>
      </w:r>
    </w:p>
    <w:p w14:paraId="698F99B9" w14:textId="77777777" w:rsidR="004C413F" w:rsidRPr="004B645E" w:rsidRDefault="004C413F" w:rsidP="00A426E2"/>
    <w:p w14:paraId="450944E5" w14:textId="77777777" w:rsidR="00EA7810" w:rsidRDefault="00EA7810" w:rsidP="00EA7810">
      <w:pPr>
        <w:pStyle w:val="gmail-msolistparagraph"/>
        <w:numPr>
          <w:ilvl w:val="0"/>
          <w:numId w:val="2"/>
        </w:numPr>
        <w:spacing w:before="0" w:beforeAutospacing="0" w:after="0" w:afterAutospacing="0"/>
        <w:rPr>
          <w:rFonts w:ascii="Cambria" w:hAnsi="Cambria"/>
        </w:rPr>
      </w:pPr>
      <w:r>
        <w:rPr>
          <w:rFonts w:ascii="Cambria" w:hAnsi="Cambria"/>
          <w:b/>
          <w:i/>
          <w:iCs/>
        </w:rPr>
        <w:t>Controverses</w:t>
      </w:r>
      <w:r>
        <w:rPr>
          <w:rFonts w:ascii="Cambria" w:hAnsi="Cambria"/>
          <w:i/>
          <w:iCs/>
        </w:rPr>
        <w:t> </w:t>
      </w:r>
      <w:r>
        <w:rPr>
          <w:rFonts w:ascii="Cambria" w:hAnsi="Cambria"/>
        </w:rPr>
        <w:t xml:space="preserve">gaan over prangende actuele kwesties en discussies in de verschillende werkvelden van de historische professionals (wetenschap, onderwijs, musea, archieven, politiek en beleid). Ze zijn gericht op debat en zorgen voor een kruisbestuiving tussen die verschillende werkvelden, wat inhoud én deelnemers betreft. Je kunt een voorstel doen voor een </w:t>
      </w:r>
      <w:r>
        <w:rPr>
          <w:rFonts w:ascii="Cambria" w:hAnsi="Cambria"/>
          <w:b/>
        </w:rPr>
        <w:t>controverse</w:t>
      </w:r>
      <w:r>
        <w:rPr>
          <w:rFonts w:ascii="Cambria" w:hAnsi="Cambria"/>
        </w:rPr>
        <w:t xml:space="preserve"> in de vorm van één of meerdere stellingen plus voor- en tegenstanders.</w:t>
      </w:r>
    </w:p>
    <w:p w14:paraId="0FA4D43E" w14:textId="77777777" w:rsidR="00EA7810" w:rsidRDefault="00EA7810" w:rsidP="00EA7810">
      <w:pPr>
        <w:pStyle w:val="gmail-msolistparagraph"/>
        <w:numPr>
          <w:ilvl w:val="0"/>
          <w:numId w:val="2"/>
        </w:numPr>
        <w:spacing w:before="0" w:beforeAutospacing="0" w:after="0" w:afterAutospacing="0"/>
        <w:rPr>
          <w:rFonts w:ascii="Cambria" w:hAnsi="Cambria"/>
        </w:rPr>
      </w:pPr>
      <w:r>
        <w:rPr>
          <w:rFonts w:ascii="Cambria" w:hAnsi="Cambria"/>
          <w:b/>
          <w:i/>
          <w:iCs/>
        </w:rPr>
        <w:t>Sessies</w:t>
      </w:r>
      <w:r>
        <w:rPr>
          <w:rFonts w:ascii="Cambria" w:hAnsi="Cambria"/>
          <w:i/>
          <w:iCs/>
        </w:rPr>
        <w:t> </w:t>
      </w:r>
      <w:r>
        <w:rPr>
          <w:rFonts w:ascii="Cambria" w:hAnsi="Cambria"/>
        </w:rPr>
        <w:t>bieden de ruimte om individueel of groepsgewijs vernieuwend historisch onderzoek te presenteren, maar ook om nieuwe benaderingen of projecten van erfgoedinstellingen of praktijken uit het historisch onderwijs te delen. Ook de toepassing van nieuwe digitale onderzoeks- en presentatietechnieken passen hierin. </w:t>
      </w:r>
    </w:p>
    <w:p w14:paraId="416F1A34" w14:textId="77777777" w:rsidR="003C20DF" w:rsidRPr="004B645E" w:rsidRDefault="003C20DF" w:rsidP="00A426E2"/>
    <w:p w14:paraId="5E4D01E6" w14:textId="77777777" w:rsidR="00733F13" w:rsidRPr="004B645E" w:rsidRDefault="00733F13" w:rsidP="00733F13">
      <w:r w:rsidRPr="004B645E">
        <w:t xml:space="preserve">De Historicidagen willen een overzicht geven van wat er speelt in het hele vakgebied. </w:t>
      </w:r>
    </w:p>
    <w:p w14:paraId="4B4EB98F" w14:textId="77777777" w:rsidR="00733F13" w:rsidRPr="004B645E" w:rsidRDefault="00733F13" w:rsidP="00733F13">
      <w:r w:rsidRPr="004B645E">
        <w:t xml:space="preserve">De sessies en </w:t>
      </w:r>
      <w:r w:rsidR="00EA7810">
        <w:t>controverses</w:t>
      </w:r>
      <w:r w:rsidR="00EA7810" w:rsidRPr="004B645E">
        <w:t xml:space="preserve"> </w:t>
      </w:r>
      <w:r w:rsidRPr="004B645E">
        <w:t xml:space="preserve">passen binnen het thema </w:t>
      </w:r>
      <w:r w:rsidRPr="004B645E">
        <w:rPr>
          <w:i/>
        </w:rPr>
        <w:t>Inclusieve geschiedenis</w:t>
      </w:r>
      <w:r w:rsidRPr="004B645E">
        <w:t xml:space="preserve"> </w:t>
      </w:r>
      <w:r w:rsidR="00D821AA" w:rsidRPr="00D821AA">
        <w:t xml:space="preserve">maar </w:t>
      </w:r>
      <w:r w:rsidR="00D821AA">
        <w:t xml:space="preserve">kunnen ook </w:t>
      </w:r>
      <w:r w:rsidR="00D821AA" w:rsidRPr="00D821AA">
        <w:t>gaan ook over kwest</w:t>
      </w:r>
      <w:r w:rsidR="00D821AA">
        <w:t>ies die buiten dit thema vallen</w:t>
      </w:r>
      <w:r w:rsidRPr="004B645E">
        <w:t xml:space="preserve">. Ze mogen specialistisch van aard zijn, maar spreken idealiter wel deelnemers uit verschillende werkvelden aan. </w:t>
      </w:r>
    </w:p>
    <w:p w14:paraId="26317718" w14:textId="77777777" w:rsidR="00733F13" w:rsidRPr="004B645E" w:rsidRDefault="00733F13" w:rsidP="00A426E2"/>
    <w:p w14:paraId="52B2ACE2" w14:textId="233F6D14" w:rsidR="00733F13" w:rsidRDefault="00A426E2" w:rsidP="00A426E2">
      <w:r w:rsidRPr="004B645E">
        <w:t>Deel je expertise, pro</w:t>
      </w:r>
      <w:r w:rsidR="001753F8">
        <w:t xml:space="preserve">jecten en ideeën en stuur vóór </w:t>
      </w:r>
      <w:r w:rsidR="009267B7">
        <w:t>6 januari 2019</w:t>
      </w:r>
      <w:r w:rsidRPr="00D03ACD">
        <w:rPr>
          <w:color w:val="FF0000"/>
        </w:rPr>
        <w:t xml:space="preserve"> </w:t>
      </w:r>
      <w:r w:rsidRPr="004B645E">
        <w:t>een voorstel</w:t>
      </w:r>
      <w:r w:rsidR="001301E9" w:rsidRPr="004B645E">
        <w:t xml:space="preserve"> van max. 5</w:t>
      </w:r>
      <w:r w:rsidR="001301E9">
        <w:t>00 woorden</w:t>
      </w:r>
      <w:r>
        <w:t xml:space="preserve"> </w:t>
      </w:r>
      <w:r w:rsidRPr="00020401">
        <w:t>naar de Programmacommissie</w:t>
      </w:r>
      <w:r>
        <w:t>. Dat kan individueel, maar ook namens een (werk)</w:t>
      </w:r>
      <w:r w:rsidRPr="00020401">
        <w:t>groep of organisatie</w:t>
      </w:r>
      <w:r>
        <w:t xml:space="preserve">. </w:t>
      </w:r>
    </w:p>
    <w:p w14:paraId="2B9F39C9" w14:textId="77777777" w:rsidR="00A426E2" w:rsidRDefault="00A426E2" w:rsidP="00A426E2"/>
    <w:p w14:paraId="1678AC23" w14:textId="77777777" w:rsidR="00A426E2" w:rsidRDefault="00A426E2" w:rsidP="00A426E2">
      <w:r w:rsidRPr="00020401">
        <w:t xml:space="preserve">Kijk voor </w:t>
      </w:r>
      <w:r>
        <w:t xml:space="preserve">meer informatie en </w:t>
      </w:r>
      <w:r w:rsidRPr="00020401">
        <w:t>de spelregels op de website</w:t>
      </w:r>
      <w:r>
        <w:t xml:space="preserve"> www.historicdagen.nl. </w:t>
      </w:r>
    </w:p>
    <w:p w14:paraId="2E708592" w14:textId="7BF7BDBC" w:rsidR="00A426E2" w:rsidRDefault="00A426E2" w:rsidP="00A426E2">
      <w:r>
        <w:t xml:space="preserve">Na registratie op de site kun je daar ook je </w:t>
      </w:r>
      <w:r w:rsidR="004C413F">
        <w:t xml:space="preserve">voorstel </w:t>
      </w:r>
      <w:r>
        <w:t xml:space="preserve">indienen. </w:t>
      </w:r>
    </w:p>
    <w:p w14:paraId="2DC0F720" w14:textId="77777777" w:rsidR="00A426E2" w:rsidRDefault="00A426E2" w:rsidP="00A426E2"/>
    <w:p w14:paraId="5ED54C3B" w14:textId="77777777" w:rsidR="00A426E2" w:rsidRDefault="00A426E2" w:rsidP="00A426E2">
      <w:r>
        <w:t>Meer informatie: info@historicidagen.nl</w:t>
      </w:r>
      <w:r w:rsidR="00D03ACD">
        <w:t>.</w:t>
      </w:r>
    </w:p>
    <w:p w14:paraId="37DA69D2" w14:textId="77777777" w:rsidR="00A426E2" w:rsidRDefault="00A426E2" w:rsidP="00A426E2"/>
    <w:p w14:paraId="511A76D4" w14:textId="77777777" w:rsidR="00A426E2" w:rsidRDefault="00A426E2" w:rsidP="00A426E2"/>
    <w:p w14:paraId="5B14CB38" w14:textId="05250612" w:rsidR="00EA7810" w:rsidRPr="002E3618" w:rsidRDefault="00EA7810" w:rsidP="00EA7810">
      <w:pPr>
        <w:rPr>
          <w:rFonts w:ascii="Cambria" w:hAnsi="Cambria"/>
          <w:b/>
          <w:sz w:val="27"/>
          <w:szCs w:val="27"/>
        </w:rPr>
      </w:pPr>
      <w:r>
        <w:rPr>
          <w:rFonts w:ascii="Cambria" w:hAnsi="Cambria"/>
          <w:b/>
          <w:sz w:val="27"/>
          <w:szCs w:val="27"/>
        </w:rPr>
        <w:t>De spelregels</w:t>
      </w:r>
    </w:p>
    <w:p w14:paraId="5ECCD42D" w14:textId="77777777" w:rsidR="00E53712" w:rsidRDefault="00EA7810" w:rsidP="00EA7810">
      <w:pPr>
        <w:pStyle w:val="gmail-msolistparagraph"/>
        <w:spacing w:before="0" w:beforeAutospacing="0" w:after="0" w:afterAutospacing="0"/>
        <w:rPr>
          <w:rFonts w:ascii="Cambria" w:hAnsi="Cambria"/>
        </w:rPr>
      </w:pPr>
      <w:r>
        <w:rPr>
          <w:rFonts w:ascii="Cambria" w:hAnsi="Cambria"/>
        </w:rPr>
        <w:t xml:space="preserve">De organisatie streeft – in het verlengde van het thema </w:t>
      </w:r>
      <w:r w:rsidRPr="00D03ACD">
        <w:rPr>
          <w:rFonts w:ascii="Cambria" w:hAnsi="Cambria"/>
          <w:i/>
        </w:rPr>
        <w:t xml:space="preserve">Inclusieve geschiedenis </w:t>
      </w:r>
      <w:r>
        <w:rPr>
          <w:rFonts w:ascii="Cambria" w:hAnsi="Cambria"/>
        </w:rPr>
        <w:t xml:space="preserve">–nadrukkelijk ook naar diversiteit in de verschillende sessies en controverses. </w:t>
      </w:r>
    </w:p>
    <w:p w14:paraId="47C51682" w14:textId="72F4A626" w:rsidR="00EA7810" w:rsidRDefault="00B25EC0" w:rsidP="00EA7810">
      <w:pPr>
        <w:pStyle w:val="gmail-msolistparagraph"/>
        <w:spacing w:before="0" w:beforeAutospacing="0" w:after="0" w:afterAutospacing="0"/>
        <w:rPr>
          <w:rFonts w:ascii="Cambria" w:hAnsi="Cambria"/>
        </w:rPr>
      </w:pPr>
      <w:r>
        <w:rPr>
          <w:rFonts w:ascii="Cambria" w:hAnsi="Cambria"/>
        </w:rPr>
        <w:t xml:space="preserve">Diversiteit kan op vele manieren gedefinieerd worden. Dat betekent dat de organisatie </w:t>
      </w:r>
      <w:r w:rsidR="000E65A5">
        <w:rPr>
          <w:rFonts w:ascii="Cambria" w:hAnsi="Cambria"/>
        </w:rPr>
        <w:t xml:space="preserve">aan </w:t>
      </w:r>
      <w:r w:rsidR="000D1262">
        <w:rPr>
          <w:rFonts w:ascii="Cambria" w:hAnsi="Cambria"/>
        </w:rPr>
        <w:t xml:space="preserve">de indieners vraagt om </w:t>
      </w:r>
      <w:r>
        <w:rPr>
          <w:rFonts w:ascii="Cambria" w:hAnsi="Cambria"/>
        </w:rPr>
        <w:t xml:space="preserve">na te denken over de diversiteit die </w:t>
      </w:r>
      <w:r w:rsidR="000D1262">
        <w:rPr>
          <w:rFonts w:ascii="Cambria" w:hAnsi="Cambria"/>
        </w:rPr>
        <w:t xml:space="preserve">zij </w:t>
      </w:r>
      <w:r>
        <w:rPr>
          <w:rFonts w:ascii="Cambria" w:hAnsi="Cambria"/>
        </w:rPr>
        <w:t xml:space="preserve">beogen en te verwoorden hoe dat vorm krijgt in hun voorstel. </w:t>
      </w:r>
      <w:r w:rsidR="00EA7810">
        <w:rPr>
          <w:rFonts w:ascii="Cambria" w:hAnsi="Cambria"/>
        </w:rPr>
        <w:t xml:space="preserve">Tegelijkertijd maken we deze </w:t>
      </w:r>
      <w:r>
        <w:rPr>
          <w:rFonts w:ascii="Cambria" w:hAnsi="Cambria"/>
        </w:rPr>
        <w:t xml:space="preserve">kwestie </w:t>
      </w:r>
      <w:r w:rsidR="00EA7810">
        <w:rPr>
          <w:rFonts w:ascii="Cambria" w:hAnsi="Cambria"/>
        </w:rPr>
        <w:t xml:space="preserve">tot een controverse met de stelling: </w:t>
      </w:r>
      <w:proofErr w:type="spellStart"/>
      <w:r w:rsidR="00EA7810">
        <w:rPr>
          <w:rFonts w:ascii="Cambria" w:hAnsi="Cambria"/>
        </w:rPr>
        <w:t>Inclusiviteit</w:t>
      </w:r>
      <w:proofErr w:type="spellEnd"/>
      <w:r w:rsidR="00EA7810">
        <w:rPr>
          <w:rFonts w:ascii="Cambria" w:hAnsi="Cambria"/>
        </w:rPr>
        <w:t xml:space="preserve"> is politiek, net zoals elk ander historisch standpunt.</w:t>
      </w:r>
    </w:p>
    <w:p w14:paraId="6EFD5A08" w14:textId="77777777" w:rsidR="000F54E4" w:rsidRDefault="009474DF" w:rsidP="000D1262">
      <w:pPr>
        <w:rPr>
          <w:rFonts w:ascii="Times New Roman" w:hAnsi="Times New Roman"/>
        </w:rPr>
      </w:pPr>
      <w:r>
        <w:rPr>
          <w:rFonts w:ascii="Times New Roman" w:hAnsi="Times New Roman"/>
        </w:rPr>
        <w:t xml:space="preserve"> </w:t>
      </w:r>
    </w:p>
    <w:p w14:paraId="0526405A" w14:textId="77777777" w:rsidR="00334DA9" w:rsidRDefault="00334DA9">
      <w:pPr>
        <w:rPr>
          <w:rFonts w:ascii="Cambria" w:hAnsi="Cambria"/>
          <w:b/>
          <w:sz w:val="27"/>
          <w:szCs w:val="27"/>
        </w:rPr>
      </w:pPr>
      <w:r>
        <w:rPr>
          <w:rFonts w:ascii="Cambria" w:hAnsi="Cambria"/>
          <w:b/>
          <w:sz w:val="27"/>
          <w:szCs w:val="27"/>
        </w:rPr>
        <w:br w:type="page"/>
      </w:r>
    </w:p>
    <w:p w14:paraId="0873D8D3" w14:textId="71167227" w:rsidR="00EA7810" w:rsidRDefault="00EA7810" w:rsidP="00EA7810">
      <w:pPr>
        <w:rPr>
          <w:rFonts w:ascii="Cambria" w:hAnsi="Cambria"/>
          <w:b/>
          <w:sz w:val="27"/>
          <w:szCs w:val="27"/>
        </w:rPr>
      </w:pPr>
      <w:r>
        <w:rPr>
          <w:rFonts w:ascii="Cambria" w:hAnsi="Cambria"/>
          <w:b/>
          <w:sz w:val="27"/>
          <w:szCs w:val="27"/>
        </w:rPr>
        <w:lastRenderedPageBreak/>
        <w:t>Overige spelregels:</w:t>
      </w:r>
    </w:p>
    <w:p w14:paraId="5F51CA20" w14:textId="56092E30" w:rsidR="00EA7810" w:rsidRPr="00D03ACD" w:rsidRDefault="00EA7810" w:rsidP="00EA7810">
      <w:pPr>
        <w:pStyle w:val="Lijstalinea"/>
        <w:numPr>
          <w:ilvl w:val="0"/>
          <w:numId w:val="7"/>
        </w:numPr>
        <w:rPr>
          <w:rFonts w:ascii="Times New Roman" w:hAnsi="Times New Roman"/>
        </w:rPr>
      </w:pPr>
      <w:r>
        <w:t>Maximaal 500 woorden</w:t>
      </w:r>
      <w:r w:rsidR="00DC65B2">
        <w:t xml:space="preserve"> met vermelding van</w:t>
      </w:r>
      <w:r w:rsidR="00457ED9">
        <w:t>:</w:t>
      </w:r>
    </w:p>
    <w:p w14:paraId="5FC425A9" w14:textId="77777777" w:rsidR="00457ED9" w:rsidRPr="00D03ACD" w:rsidRDefault="00D03ACD" w:rsidP="00D03ACD">
      <w:pPr>
        <w:pStyle w:val="Lijstalinea"/>
        <w:numPr>
          <w:ilvl w:val="1"/>
          <w:numId w:val="7"/>
        </w:numPr>
        <w:rPr>
          <w:rFonts w:ascii="Times New Roman" w:hAnsi="Times New Roman"/>
        </w:rPr>
      </w:pPr>
      <w:r>
        <w:t>(voorlopige) t</w:t>
      </w:r>
      <w:r w:rsidR="00457ED9">
        <w:t>itel</w:t>
      </w:r>
    </w:p>
    <w:p w14:paraId="31D8FFA5" w14:textId="77777777" w:rsidR="00825A56" w:rsidRPr="00DC65B2" w:rsidRDefault="00825A56" w:rsidP="00825A56">
      <w:pPr>
        <w:pStyle w:val="Lijstalinea"/>
        <w:numPr>
          <w:ilvl w:val="1"/>
          <w:numId w:val="7"/>
        </w:numPr>
      </w:pPr>
      <w:r w:rsidRPr="00DC65B2">
        <w:t>inhoudelijk voorstel</w:t>
      </w:r>
    </w:p>
    <w:p w14:paraId="02E59DCA" w14:textId="77777777" w:rsidR="006114A8" w:rsidRDefault="006114A8" w:rsidP="00D03ACD">
      <w:pPr>
        <w:pStyle w:val="Lijstalinea"/>
        <w:numPr>
          <w:ilvl w:val="1"/>
          <w:numId w:val="7"/>
        </w:numPr>
      </w:pPr>
      <w:r>
        <w:t>of het een controverse of een sessie betreft binnen of buiten het thema</w:t>
      </w:r>
      <w:r w:rsidRPr="009B484F">
        <w:rPr>
          <w:i/>
        </w:rPr>
        <w:t xml:space="preserve"> Inclusieve geschiedenis</w:t>
      </w:r>
    </w:p>
    <w:p w14:paraId="266B15F5" w14:textId="5E52A16A" w:rsidR="00666DA4" w:rsidRPr="00D03ACD" w:rsidRDefault="00334DA9" w:rsidP="00666DA4">
      <w:pPr>
        <w:pStyle w:val="Lijstalinea"/>
        <w:numPr>
          <w:ilvl w:val="1"/>
          <w:numId w:val="7"/>
        </w:numPr>
        <w:rPr>
          <w:rFonts w:ascii="Times New Roman" w:hAnsi="Times New Roman"/>
        </w:rPr>
      </w:pPr>
      <w:r>
        <w:t xml:space="preserve">namen en </w:t>
      </w:r>
      <w:r w:rsidR="006D1107">
        <w:t xml:space="preserve">organisatie </w:t>
      </w:r>
      <w:r w:rsidR="00666DA4">
        <w:t xml:space="preserve">van de spreker(s) </w:t>
      </w:r>
    </w:p>
    <w:p w14:paraId="3DE2F63F" w14:textId="51AA4F95" w:rsidR="00D03ACD" w:rsidRPr="00D03ACD" w:rsidRDefault="00D03ACD" w:rsidP="00D03ACD">
      <w:pPr>
        <w:pStyle w:val="Lijstalinea"/>
        <w:numPr>
          <w:ilvl w:val="1"/>
          <w:numId w:val="7"/>
        </w:numPr>
        <w:rPr>
          <w:rFonts w:ascii="Times New Roman" w:hAnsi="Times New Roman"/>
        </w:rPr>
      </w:pPr>
      <w:r>
        <w:t>namen</w:t>
      </w:r>
      <w:r w:rsidR="006D1107">
        <w:t xml:space="preserve"> en organisatie </w:t>
      </w:r>
      <w:r>
        <w:t>van de organisator</w:t>
      </w:r>
      <w:r w:rsidR="00666DA4">
        <w:t>(</w:t>
      </w:r>
      <w:r>
        <w:t>en</w:t>
      </w:r>
      <w:r w:rsidR="00666DA4">
        <w:t>)</w:t>
      </w:r>
      <w:r>
        <w:t xml:space="preserve"> en de contactpersoon</w:t>
      </w:r>
      <w:bookmarkStart w:id="0" w:name="_GoBack"/>
      <w:bookmarkEnd w:id="0"/>
    </w:p>
    <w:p w14:paraId="41A20DC4" w14:textId="1067B347" w:rsidR="00EA7810" w:rsidRPr="009267B7" w:rsidRDefault="00334DA9" w:rsidP="00EA7810">
      <w:pPr>
        <w:pStyle w:val="Lijstalinea"/>
        <w:numPr>
          <w:ilvl w:val="0"/>
          <w:numId w:val="7"/>
        </w:numPr>
      </w:pPr>
      <w:r>
        <w:t>Indienen vóó</w:t>
      </w:r>
      <w:r w:rsidR="00EA7810" w:rsidRPr="009267B7">
        <w:t xml:space="preserve">r </w:t>
      </w:r>
      <w:r w:rsidR="009267B7" w:rsidRPr="009267B7">
        <w:t>6 januari 2019</w:t>
      </w:r>
    </w:p>
    <w:p w14:paraId="00F6ED8D" w14:textId="77777777" w:rsidR="00722F4F" w:rsidRDefault="00722F4F" w:rsidP="00722F4F">
      <w:pPr>
        <w:pStyle w:val="Lijstalinea"/>
        <w:numPr>
          <w:ilvl w:val="0"/>
          <w:numId w:val="7"/>
        </w:numPr>
      </w:pPr>
      <w:r>
        <w:t>Indienen kan individueel, als groep of als instelling</w:t>
      </w:r>
    </w:p>
    <w:p w14:paraId="1C03E96E" w14:textId="77777777" w:rsidR="00EA7810" w:rsidRDefault="00EA7810" w:rsidP="00EA7810">
      <w:pPr>
        <w:pStyle w:val="Lijstalinea"/>
        <w:numPr>
          <w:ilvl w:val="0"/>
          <w:numId w:val="7"/>
        </w:numPr>
      </w:pPr>
      <w:r>
        <w:t>Samenwerking</w:t>
      </w:r>
      <w:r w:rsidRPr="000D1262">
        <w:t xml:space="preserve"> tussen historici </w:t>
      </w:r>
      <w:r w:rsidR="000D1262" w:rsidRPr="000D1262">
        <w:rPr>
          <w:lang w:eastAsia="nl-NL"/>
        </w:rPr>
        <w:t xml:space="preserve">vanuit verschillende achtergronden en perspectieven </w:t>
      </w:r>
      <w:r w:rsidRPr="000D1262">
        <w:t>geniet de voorkeur</w:t>
      </w:r>
    </w:p>
    <w:p w14:paraId="5D1EE512" w14:textId="77777777" w:rsidR="00EA7810" w:rsidRDefault="00EA7810" w:rsidP="00EA7810">
      <w:pPr>
        <w:pStyle w:val="Lijstalinea"/>
        <w:numPr>
          <w:ilvl w:val="0"/>
          <w:numId w:val="7"/>
        </w:numPr>
      </w:pPr>
      <w:r>
        <w:t>Vernieuwende presentatievormen hebben een streepje voor</w:t>
      </w:r>
    </w:p>
    <w:p w14:paraId="0546CD28" w14:textId="61774830" w:rsidR="00EA7810" w:rsidRDefault="00EA7810" w:rsidP="00EA7810">
      <w:pPr>
        <w:pStyle w:val="Lijstalinea"/>
        <w:numPr>
          <w:ilvl w:val="0"/>
          <w:numId w:val="7"/>
        </w:numPr>
      </w:pPr>
      <w:r>
        <w:t>Indienen kan alleen via</w:t>
      </w:r>
      <w:r w:rsidR="00825A56">
        <w:t xml:space="preserve"> de site www.historicidagen.nl, </w:t>
      </w:r>
      <w:r>
        <w:t>e</w:t>
      </w:r>
      <w:r w:rsidR="005C0E4F">
        <w:t>-</w:t>
      </w:r>
      <w:r>
        <w:t>mails met voorstellen kunnen helaas niet in behandeling worden genomen.</w:t>
      </w:r>
    </w:p>
    <w:p w14:paraId="083918A7" w14:textId="77777777" w:rsidR="00612793" w:rsidRDefault="00612793"/>
    <w:p w14:paraId="11737D16" w14:textId="77777777" w:rsidR="00316639" w:rsidRDefault="00316639">
      <w:r w:rsidRPr="00316639">
        <w:t>De programmacommissie neemt uiterlijk 1 maart 2019 een beslissing over de ingediende voorstellen.</w:t>
      </w:r>
    </w:p>
    <w:sectPr w:rsidR="00316639" w:rsidSect="004F7A61">
      <w:footerReference w:type="default" r:id="rId10"/>
      <w:pgSz w:w="11900" w:h="16840"/>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B6B919" w15:done="0"/>
  <w15:commentEx w15:paraId="3CBBCAEE" w15:done="0"/>
  <w15:commentEx w15:paraId="22FEE7EE" w15:done="0"/>
  <w15:commentEx w15:paraId="50527E51" w15:done="0"/>
  <w15:commentEx w15:paraId="7A500117" w15:done="0"/>
  <w15:commentEx w15:paraId="449A6B7A" w15:done="0"/>
  <w15:commentEx w15:paraId="51556A84" w15:done="0"/>
  <w15:commentEx w15:paraId="788BBF9D" w15:done="0"/>
  <w15:commentEx w15:paraId="3E3B01DA" w15:done="0"/>
  <w15:commentEx w15:paraId="54F147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160D8" w14:textId="77777777" w:rsidR="00334DA9" w:rsidRDefault="00334DA9" w:rsidP="00334DA9">
      <w:r>
        <w:separator/>
      </w:r>
    </w:p>
  </w:endnote>
  <w:endnote w:type="continuationSeparator" w:id="0">
    <w:p w14:paraId="3DAB4B0B" w14:textId="77777777" w:rsidR="00334DA9" w:rsidRDefault="00334DA9" w:rsidP="0033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65B84" w14:textId="77777777" w:rsidR="00334DA9" w:rsidRDefault="00334DA9">
    <w:pPr>
      <w:pStyle w:val="Voettekst"/>
      <w:rPr>
        <w:noProof/>
        <w:lang w:eastAsia="nl-NL"/>
      </w:rPr>
    </w:pPr>
  </w:p>
  <w:p w14:paraId="3D5B238F" w14:textId="731ABDD9" w:rsidR="00334DA9" w:rsidRDefault="00334DA9">
    <w:pPr>
      <w:pStyle w:val="Voettekst"/>
    </w:pPr>
    <w:r>
      <w:rPr>
        <w:noProof/>
        <w:lang w:eastAsia="nl-NL"/>
      </w:rPr>
      <w:drawing>
        <wp:inline distT="0" distB="0" distL="0" distR="0" wp14:anchorId="63F21648" wp14:editId="594DAA16">
          <wp:extent cx="1004705" cy="718834"/>
          <wp:effectExtent l="0" t="0" r="508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HG-voluit-zwart-v1.jpg"/>
                  <pic:cNvPicPr/>
                </pic:nvPicPr>
                <pic:blipFill>
                  <a:blip r:embed="rId1">
                    <a:extLst>
                      <a:ext uri="{28A0092B-C50C-407E-A947-70E740481C1C}">
                        <a14:useLocalDpi xmlns:a14="http://schemas.microsoft.com/office/drawing/2010/main" val="0"/>
                      </a:ext>
                    </a:extLst>
                  </a:blip>
                  <a:stretch>
                    <a:fillRect/>
                  </a:stretch>
                </pic:blipFill>
                <pic:spPr>
                  <a:xfrm>
                    <a:off x="0" y="0"/>
                    <a:ext cx="1004835" cy="718927"/>
                  </a:xfrm>
                  <a:prstGeom prst="rect">
                    <a:avLst/>
                  </a:prstGeom>
                </pic:spPr>
              </pic:pic>
            </a:graphicData>
          </a:graphic>
        </wp:inline>
      </w:drawing>
    </w:r>
    <w:r>
      <w:tab/>
    </w:r>
    <w:r>
      <w:tab/>
    </w:r>
    <w:r>
      <w:rPr>
        <w:noProof/>
        <w:lang w:eastAsia="nl-NL"/>
      </w:rPr>
      <w:drawing>
        <wp:inline distT="0" distB="0" distL="0" distR="0" wp14:anchorId="2A334BA1" wp14:editId="0CE916CA">
          <wp:extent cx="2066925" cy="494030"/>
          <wp:effectExtent l="0" t="0" r="9525"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6925" cy="494030"/>
                  </a:xfrm>
                  <a:prstGeom prst="rect">
                    <a:avLst/>
                  </a:prstGeom>
                  <a:noFill/>
                </pic:spPr>
              </pic:pic>
            </a:graphicData>
          </a:graphic>
        </wp:inline>
      </w:drawing>
    </w:r>
  </w:p>
  <w:p w14:paraId="5BBF3656" w14:textId="2358C289" w:rsidR="00334DA9" w:rsidRDefault="00334DA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06605" w14:textId="77777777" w:rsidR="00334DA9" w:rsidRDefault="00334DA9" w:rsidP="00334DA9">
      <w:r>
        <w:separator/>
      </w:r>
    </w:p>
  </w:footnote>
  <w:footnote w:type="continuationSeparator" w:id="0">
    <w:p w14:paraId="2875C439" w14:textId="77777777" w:rsidR="00334DA9" w:rsidRDefault="00334DA9" w:rsidP="00334D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565F4"/>
    <w:multiLevelType w:val="hybridMultilevel"/>
    <w:tmpl w:val="FAF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8602B"/>
    <w:multiLevelType w:val="hybridMultilevel"/>
    <w:tmpl w:val="14823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50071C"/>
    <w:multiLevelType w:val="hybridMultilevel"/>
    <w:tmpl w:val="E9DC5F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D840E5"/>
    <w:multiLevelType w:val="hybridMultilevel"/>
    <w:tmpl w:val="433A768C"/>
    <w:lvl w:ilvl="0" w:tplc="2E980AE4">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20F6C15"/>
    <w:multiLevelType w:val="hybridMultilevel"/>
    <w:tmpl w:val="E83E4B6E"/>
    <w:lvl w:ilvl="0" w:tplc="8D1E258C">
      <w:numFmt w:val="bullet"/>
      <w:lvlText w:val="-"/>
      <w:lvlJc w:val="left"/>
      <w:pPr>
        <w:ind w:left="408" w:hanging="360"/>
      </w:pPr>
      <w:rPr>
        <w:rFonts w:ascii="Cambria" w:eastAsiaTheme="minorEastAsia" w:hAnsi="Cambria" w:cstheme="minorBidi" w:hint="default"/>
      </w:rPr>
    </w:lvl>
    <w:lvl w:ilvl="1" w:tplc="04130003" w:tentative="1">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5">
    <w:nsid w:val="46E61891"/>
    <w:multiLevelType w:val="hybridMultilevel"/>
    <w:tmpl w:val="3D902A48"/>
    <w:lvl w:ilvl="0" w:tplc="284E98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DA13E57"/>
    <w:multiLevelType w:val="hybridMultilevel"/>
    <w:tmpl w:val="F76EDA98"/>
    <w:lvl w:ilvl="0" w:tplc="7A3236EA">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1"/>
  </w:num>
  <w:num w:numId="6">
    <w:abstractNumId w:val="2"/>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K. Vermeer">
    <w15:presenceInfo w15:providerId="None" w15:userId="L.K. Verme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6E2"/>
    <w:rsid w:val="00062EF3"/>
    <w:rsid w:val="000D1262"/>
    <w:rsid w:val="000D4160"/>
    <w:rsid w:val="000E65A5"/>
    <w:rsid w:val="000F54E4"/>
    <w:rsid w:val="001255AE"/>
    <w:rsid w:val="001301E9"/>
    <w:rsid w:val="001753F8"/>
    <w:rsid w:val="002005CF"/>
    <w:rsid w:val="00232F00"/>
    <w:rsid w:val="00236920"/>
    <w:rsid w:val="00245773"/>
    <w:rsid w:val="00282D2E"/>
    <w:rsid w:val="002838DA"/>
    <w:rsid w:val="002E3618"/>
    <w:rsid w:val="00316639"/>
    <w:rsid w:val="00334DA9"/>
    <w:rsid w:val="003648FB"/>
    <w:rsid w:val="003C20DF"/>
    <w:rsid w:val="0041041D"/>
    <w:rsid w:val="004356FC"/>
    <w:rsid w:val="0043631B"/>
    <w:rsid w:val="00457ED9"/>
    <w:rsid w:val="00471B0C"/>
    <w:rsid w:val="004829CC"/>
    <w:rsid w:val="00485357"/>
    <w:rsid w:val="00496C08"/>
    <w:rsid w:val="004B645E"/>
    <w:rsid w:val="004C413F"/>
    <w:rsid w:val="004F7A61"/>
    <w:rsid w:val="005501BE"/>
    <w:rsid w:val="005C0E4F"/>
    <w:rsid w:val="006114A8"/>
    <w:rsid w:val="00612793"/>
    <w:rsid w:val="006460AE"/>
    <w:rsid w:val="00666DA4"/>
    <w:rsid w:val="006D1107"/>
    <w:rsid w:val="00722F4F"/>
    <w:rsid w:val="00733F13"/>
    <w:rsid w:val="00743AD0"/>
    <w:rsid w:val="00805386"/>
    <w:rsid w:val="00825A56"/>
    <w:rsid w:val="00900858"/>
    <w:rsid w:val="0090425C"/>
    <w:rsid w:val="009267B7"/>
    <w:rsid w:val="009422FF"/>
    <w:rsid w:val="009474DF"/>
    <w:rsid w:val="009B484F"/>
    <w:rsid w:val="009D5D70"/>
    <w:rsid w:val="00A21BCB"/>
    <w:rsid w:val="00A3258F"/>
    <w:rsid w:val="00A40602"/>
    <w:rsid w:val="00A426E2"/>
    <w:rsid w:val="00A552CC"/>
    <w:rsid w:val="00A71B35"/>
    <w:rsid w:val="00AB492F"/>
    <w:rsid w:val="00AC4E6D"/>
    <w:rsid w:val="00AD5D3C"/>
    <w:rsid w:val="00B25C3B"/>
    <w:rsid w:val="00B25EC0"/>
    <w:rsid w:val="00B602BC"/>
    <w:rsid w:val="00B932E0"/>
    <w:rsid w:val="00C70761"/>
    <w:rsid w:val="00CB55FB"/>
    <w:rsid w:val="00D03ACD"/>
    <w:rsid w:val="00D10691"/>
    <w:rsid w:val="00D70D3E"/>
    <w:rsid w:val="00D821AA"/>
    <w:rsid w:val="00D90519"/>
    <w:rsid w:val="00DC65B2"/>
    <w:rsid w:val="00E071BD"/>
    <w:rsid w:val="00E20FAB"/>
    <w:rsid w:val="00E53712"/>
    <w:rsid w:val="00E576B9"/>
    <w:rsid w:val="00EA7810"/>
    <w:rsid w:val="00F0091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A01B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426E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A21BCB"/>
    <w:rPr>
      <w:sz w:val="20"/>
    </w:rPr>
  </w:style>
  <w:style w:type="character" w:customStyle="1" w:styleId="VoetnoottekstChar">
    <w:name w:val="Voetnoottekst Char"/>
    <w:basedOn w:val="Standaardalinea-lettertype"/>
    <w:link w:val="Voetnoottekst"/>
    <w:uiPriority w:val="99"/>
    <w:rsid w:val="00A21BCB"/>
    <w:rPr>
      <w:sz w:val="20"/>
    </w:rPr>
  </w:style>
  <w:style w:type="paragraph" w:styleId="Inhopg1">
    <w:name w:val="toc 1"/>
    <w:basedOn w:val="Standaard"/>
    <w:next w:val="Standaard"/>
    <w:autoRedefine/>
    <w:uiPriority w:val="39"/>
    <w:unhideWhenUsed/>
    <w:rsid w:val="00A21BCB"/>
    <w:pPr>
      <w:spacing w:before="120"/>
    </w:pPr>
    <w:rPr>
      <w:sz w:val="20"/>
      <w:szCs w:val="20"/>
    </w:rPr>
  </w:style>
  <w:style w:type="paragraph" w:styleId="Lijstalinea">
    <w:name w:val="List Paragraph"/>
    <w:basedOn w:val="Standaard"/>
    <w:uiPriority w:val="34"/>
    <w:qFormat/>
    <w:rsid w:val="00A426E2"/>
    <w:pPr>
      <w:ind w:left="720"/>
      <w:contextualSpacing/>
    </w:pPr>
  </w:style>
  <w:style w:type="character" w:styleId="Verwijzingopmerking">
    <w:name w:val="annotation reference"/>
    <w:basedOn w:val="Standaardalinea-lettertype"/>
    <w:uiPriority w:val="99"/>
    <w:semiHidden/>
    <w:unhideWhenUsed/>
    <w:rsid w:val="004C413F"/>
    <w:rPr>
      <w:sz w:val="16"/>
      <w:szCs w:val="16"/>
    </w:rPr>
  </w:style>
  <w:style w:type="paragraph" w:styleId="Tekstopmerking">
    <w:name w:val="annotation text"/>
    <w:basedOn w:val="Standaard"/>
    <w:link w:val="TekstopmerkingChar"/>
    <w:uiPriority w:val="99"/>
    <w:semiHidden/>
    <w:unhideWhenUsed/>
    <w:rsid w:val="004C413F"/>
    <w:rPr>
      <w:sz w:val="20"/>
      <w:szCs w:val="20"/>
    </w:rPr>
  </w:style>
  <w:style w:type="character" w:customStyle="1" w:styleId="TekstopmerkingChar">
    <w:name w:val="Tekst opmerking Char"/>
    <w:basedOn w:val="Standaardalinea-lettertype"/>
    <w:link w:val="Tekstopmerking"/>
    <w:uiPriority w:val="99"/>
    <w:semiHidden/>
    <w:rsid w:val="004C413F"/>
    <w:rPr>
      <w:sz w:val="20"/>
      <w:szCs w:val="20"/>
    </w:rPr>
  </w:style>
  <w:style w:type="paragraph" w:styleId="Ballontekst">
    <w:name w:val="Balloon Text"/>
    <w:basedOn w:val="Standaard"/>
    <w:link w:val="BallontekstChar"/>
    <w:uiPriority w:val="99"/>
    <w:semiHidden/>
    <w:unhideWhenUsed/>
    <w:rsid w:val="004C413F"/>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4C413F"/>
    <w:rPr>
      <w:rFonts w:ascii="Lucida Grande" w:hAnsi="Lucida Grande"/>
      <w:sz w:val="18"/>
      <w:szCs w:val="18"/>
    </w:rPr>
  </w:style>
  <w:style w:type="paragraph" w:customStyle="1" w:styleId="gmail-msolistparagraph">
    <w:name w:val="gmail-msolistparagraph"/>
    <w:basedOn w:val="Standaard"/>
    <w:rsid w:val="00EA7810"/>
    <w:pPr>
      <w:spacing w:before="100" w:beforeAutospacing="1" w:after="100" w:afterAutospacing="1"/>
    </w:pPr>
    <w:rPr>
      <w:rFonts w:ascii="Times New Roman" w:eastAsiaTheme="minorHAnsi" w:hAnsi="Times New Roman" w:cs="Times New Roman"/>
      <w:lang w:eastAsia="nl-NL"/>
    </w:rPr>
  </w:style>
  <w:style w:type="paragraph" w:styleId="Onderwerpvanopmerking">
    <w:name w:val="annotation subject"/>
    <w:basedOn w:val="Tekstopmerking"/>
    <w:next w:val="Tekstopmerking"/>
    <w:link w:val="OnderwerpvanopmerkingChar"/>
    <w:uiPriority w:val="99"/>
    <w:semiHidden/>
    <w:unhideWhenUsed/>
    <w:rsid w:val="00AD5D3C"/>
    <w:rPr>
      <w:b/>
      <w:bCs/>
    </w:rPr>
  </w:style>
  <w:style w:type="character" w:customStyle="1" w:styleId="OnderwerpvanopmerkingChar">
    <w:name w:val="Onderwerp van opmerking Char"/>
    <w:basedOn w:val="TekstopmerkingChar"/>
    <w:link w:val="Onderwerpvanopmerking"/>
    <w:uiPriority w:val="99"/>
    <w:semiHidden/>
    <w:rsid w:val="00AD5D3C"/>
    <w:rPr>
      <w:b/>
      <w:bCs/>
      <w:sz w:val="20"/>
      <w:szCs w:val="20"/>
    </w:rPr>
  </w:style>
  <w:style w:type="paragraph" w:styleId="Koptekst">
    <w:name w:val="header"/>
    <w:basedOn w:val="Standaard"/>
    <w:link w:val="KoptekstChar"/>
    <w:uiPriority w:val="99"/>
    <w:unhideWhenUsed/>
    <w:rsid w:val="00334DA9"/>
    <w:pPr>
      <w:tabs>
        <w:tab w:val="center" w:pos="4513"/>
        <w:tab w:val="right" w:pos="9026"/>
      </w:tabs>
    </w:pPr>
  </w:style>
  <w:style w:type="character" w:customStyle="1" w:styleId="KoptekstChar">
    <w:name w:val="Koptekst Char"/>
    <w:basedOn w:val="Standaardalinea-lettertype"/>
    <w:link w:val="Koptekst"/>
    <w:uiPriority w:val="99"/>
    <w:rsid w:val="00334DA9"/>
  </w:style>
  <w:style w:type="paragraph" w:styleId="Voettekst">
    <w:name w:val="footer"/>
    <w:basedOn w:val="Standaard"/>
    <w:link w:val="VoettekstChar"/>
    <w:uiPriority w:val="99"/>
    <w:unhideWhenUsed/>
    <w:rsid w:val="00334DA9"/>
    <w:pPr>
      <w:tabs>
        <w:tab w:val="center" w:pos="4513"/>
        <w:tab w:val="right" w:pos="9026"/>
      </w:tabs>
    </w:pPr>
  </w:style>
  <w:style w:type="character" w:customStyle="1" w:styleId="VoettekstChar">
    <w:name w:val="Voettekst Char"/>
    <w:basedOn w:val="Standaardalinea-lettertype"/>
    <w:link w:val="Voettekst"/>
    <w:uiPriority w:val="99"/>
    <w:rsid w:val="00334D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426E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A21BCB"/>
    <w:rPr>
      <w:sz w:val="20"/>
    </w:rPr>
  </w:style>
  <w:style w:type="character" w:customStyle="1" w:styleId="VoetnoottekstChar">
    <w:name w:val="Voetnoottekst Char"/>
    <w:basedOn w:val="Standaardalinea-lettertype"/>
    <w:link w:val="Voetnoottekst"/>
    <w:uiPriority w:val="99"/>
    <w:rsid w:val="00A21BCB"/>
    <w:rPr>
      <w:sz w:val="20"/>
    </w:rPr>
  </w:style>
  <w:style w:type="paragraph" w:styleId="Inhopg1">
    <w:name w:val="toc 1"/>
    <w:basedOn w:val="Standaard"/>
    <w:next w:val="Standaard"/>
    <w:autoRedefine/>
    <w:uiPriority w:val="39"/>
    <w:unhideWhenUsed/>
    <w:rsid w:val="00A21BCB"/>
    <w:pPr>
      <w:spacing w:before="120"/>
    </w:pPr>
    <w:rPr>
      <w:sz w:val="20"/>
      <w:szCs w:val="20"/>
    </w:rPr>
  </w:style>
  <w:style w:type="paragraph" w:styleId="Lijstalinea">
    <w:name w:val="List Paragraph"/>
    <w:basedOn w:val="Standaard"/>
    <w:uiPriority w:val="34"/>
    <w:qFormat/>
    <w:rsid w:val="00A426E2"/>
    <w:pPr>
      <w:ind w:left="720"/>
      <w:contextualSpacing/>
    </w:pPr>
  </w:style>
  <w:style w:type="character" w:styleId="Verwijzingopmerking">
    <w:name w:val="annotation reference"/>
    <w:basedOn w:val="Standaardalinea-lettertype"/>
    <w:uiPriority w:val="99"/>
    <w:semiHidden/>
    <w:unhideWhenUsed/>
    <w:rsid w:val="004C413F"/>
    <w:rPr>
      <w:sz w:val="16"/>
      <w:szCs w:val="16"/>
    </w:rPr>
  </w:style>
  <w:style w:type="paragraph" w:styleId="Tekstopmerking">
    <w:name w:val="annotation text"/>
    <w:basedOn w:val="Standaard"/>
    <w:link w:val="TekstopmerkingChar"/>
    <w:uiPriority w:val="99"/>
    <w:semiHidden/>
    <w:unhideWhenUsed/>
    <w:rsid w:val="004C413F"/>
    <w:rPr>
      <w:sz w:val="20"/>
      <w:szCs w:val="20"/>
    </w:rPr>
  </w:style>
  <w:style w:type="character" w:customStyle="1" w:styleId="TekstopmerkingChar">
    <w:name w:val="Tekst opmerking Char"/>
    <w:basedOn w:val="Standaardalinea-lettertype"/>
    <w:link w:val="Tekstopmerking"/>
    <w:uiPriority w:val="99"/>
    <w:semiHidden/>
    <w:rsid w:val="004C413F"/>
    <w:rPr>
      <w:sz w:val="20"/>
      <w:szCs w:val="20"/>
    </w:rPr>
  </w:style>
  <w:style w:type="paragraph" w:styleId="Ballontekst">
    <w:name w:val="Balloon Text"/>
    <w:basedOn w:val="Standaard"/>
    <w:link w:val="BallontekstChar"/>
    <w:uiPriority w:val="99"/>
    <w:semiHidden/>
    <w:unhideWhenUsed/>
    <w:rsid w:val="004C413F"/>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4C413F"/>
    <w:rPr>
      <w:rFonts w:ascii="Lucida Grande" w:hAnsi="Lucida Grande"/>
      <w:sz w:val="18"/>
      <w:szCs w:val="18"/>
    </w:rPr>
  </w:style>
  <w:style w:type="paragraph" w:customStyle="1" w:styleId="gmail-msolistparagraph">
    <w:name w:val="gmail-msolistparagraph"/>
    <w:basedOn w:val="Standaard"/>
    <w:rsid w:val="00EA7810"/>
    <w:pPr>
      <w:spacing w:before="100" w:beforeAutospacing="1" w:after="100" w:afterAutospacing="1"/>
    </w:pPr>
    <w:rPr>
      <w:rFonts w:ascii="Times New Roman" w:eastAsiaTheme="minorHAnsi" w:hAnsi="Times New Roman" w:cs="Times New Roman"/>
      <w:lang w:eastAsia="nl-NL"/>
    </w:rPr>
  </w:style>
  <w:style w:type="paragraph" w:styleId="Onderwerpvanopmerking">
    <w:name w:val="annotation subject"/>
    <w:basedOn w:val="Tekstopmerking"/>
    <w:next w:val="Tekstopmerking"/>
    <w:link w:val="OnderwerpvanopmerkingChar"/>
    <w:uiPriority w:val="99"/>
    <w:semiHidden/>
    <w:unhideWhenUsed/>
    <w:rsid w:val="00AD5D3C"/>
    <w:rPr>
      <w:b/>
      <w:bCs/>
    </w:rPr>
  </w:style>
  <w:style w:type="character" w:customStyle="1" w:styleId="OnderwerpvanopmerkingChar">
    <w:name w:val="Onderwerp van opmerking Char"/>
    <w:basedOn w:val="TekstopmerkingChar"/>
    <w:link w:val="Onderwerpvanopmerking"/>
    <w:uiPriority w:val="99"/>
    <w:semiHidden/>
    <w:rsid w:val="00AD5D3C"/>
    <w:rPr>
      <w:b/>
      <w:bCs/>
      <w:sz w:val="20"/>
      <w:szCs w:val="20"/>
    </w:rPr>
  </w:style>
  <w:style w:type="paragraph" w:styleId="Koptekst">
    <w:name w:val="header"/>
    <w:basedOn w:val="Standaard"/>
    <w:link w:val="KoptekstChar"/>
    <w:uiPriority w:val="99"/>
    <w:unhideWhenUsed/>
    <w:rsid w:val="00334DA9"/>
    <w:pPr>
      <w:tabs>
        <w:tab w:val="center" w:pos="4513"/>
        <w:tab w:val="right" w:pos="9026"/>
      </w:tabs>
    </w:pPr>
  </w:style>
  <w:style w:type="character" w:customStyle="1" w:styleId="KoptekstChar">
    <w:name w:val="Koptekst Char"/>
    <w:basedOn w:val="Standaardalinea-lettertype"/>
    <w:link w:val="Koptekst"/>
    <w:uiPriority w:val="99"/>
    <w:rsid w:val="00334DA9"/>
  </w:style>
  <w:style w:type="paragraph" w:styleId="Voettekst">
    <w:name w:val="footer"/>
    <w:basedOn w:val="Standaard"/>
    <w:link w:val="VoettekstChar"/>
    <w:uiPriority w:val="99"/>
    <w:unhideWhenUsed/>
    <w:rsid w:val="00334DA9"/>
    <w:pPr>
      <w:tabs>
        <w:tab w:val="center" w:pos="4513"/>
        <w:tab w:val="right" w:pos="9026"/>
      </w:tabs>
    </w:pPr>
  </w:style>
  <w:style w:type="character" w:customStyle="1" w:styleId="VoettekstChar">
    <w:name w:val="Voettekst Char"/>
    <w:basedOn w:val="Standaardalinea-lettertype"/>
    <w:link w:val="Voettekst"/>
    <w:uiPriority w:val="99"/>
    <w:rsid w:val="00334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67">
      <w:bodyDiv w:val="1"/>
      <w:marLeft w:val="0"/>
      <w:marRight w:val="0"/>
      <w:marTop w:val="0"/>
      <w:marBottom w:val="0"/>
      <w:divBdr>
        <w:top w:val="none" w:sz="0" w:space="0" w:color="auto"/>
        <w:left w:val="none" w:sz="0" w:space="0" w:color="auto"/>
        <w:bottom w:val="none" w:sz="0" w:space="0" w:color="auto"/>
        <w:right w:val="none" w:sz="0" w:space="0" w:color="auto"/>
      </w:divBdr>
      <w:divsChild>
        <w:div w:id="1425299833">
          <w:marLeft w:val="0"/>
          <w:marRight w:val="0"/>
          <w:marTop w:val="0"/>
          <w:marBottom w:val="0"/>
          <w:divBdr>
            <w:top w:val="none" w:sz="0" w:space="0" w:color="auto"/>
            <w:left w:val="none" w:sz="0" w:space="0" w:color="auto"/>
            <w:bottom w:val="none" w:sz="0" w:space="0" w:color="auto"/>
            <w:right w:val="none" w:sz="0" w:space="0" w:color="auto"/>
          </w:divBdr>
        </w:div>
        <w:div w:id="687950627">
          <w:marLeft w:val="0"/>
          <w:marRight w:val="0"/>
          <w:marTop w:val="0"/>
          <w:marBottom w:val="0"/>
          <w:divBdr>
            <w:top w:val="none" w:sz="0" w:space="0" w:color="auto"/>
            <w:left w:val="none" w:sz="0" w:space="0" w:color="auto"/>
            <w:bottom w:val="none" w:sz="0" w:space="0" w:color="auto"/>
            <w:right w:val="none" w:sz="0" w:space="0" w:color="auto"/>
          </w:divBdr>
        </w:div>
        <w:div w:id="271515988">
          <w:marLeft w:val="0"/>
          <w:marRight w:val="0"/>
          <w:marTop w:val="0"/>
          <w:marBottom w:val="0"/>
          <w:divBdr>
            <w:top w:val="none" w:sz="0" w:space="0" w:color="auto"/>
            <w:left w:val="none" w:sz="0" w:space="0" w:color="auto"/>
            <w:bottom w:val="none" w:sz="0" w:space="0" w:color="auto"/>
            <w:right w:val="none" w:sz="0" w:space="0" w:color="auto"/>
          </w:divBdr>
        </w:div>
      </w:divsChild>
    </w:div>
    <w:div w:id="389966422">
      <w:bodyDiv w:val="1"/>
      <w:marLeft w:val="0"/>
      <w:marRight w:val="0"/>
      <w:marTop w:val="0"/>
      <w:marBottom w:val="0"/>
      <w:divBdr>
        <w:top w:val="none" w:sz="0" w:space="0" w:color="auto"/>
        <w:left w:val="none" w:sz="0" w:space="0" w:color="auto"/>
        <w:bottom w:val="none" w:sz="0" w:space="0" w:color="auto"/>
        <w:right w:val="none" w:sz="0" w:space="0" w:color="auto"/>
      </w:divBdr>
    </w:div>
    <w:div w:id="890191359">
      <w:bodyDiv w:val="1"/>
      <w:marLeft w:val="0"/>
      <w:marRight w:val="0"/>
      <w:marTop w:val="0"/>
      <w:marBottom w:val="0"/>
      <w:divBdr>
        <w:top w:val="none" w:sz="0" w:space="0" w:color="auto"/>
        <w:left w:val="none" w:sz="0" w:space="0" w:color="auto"/>
        <w:bottom w:val="none" w:sz="0" w:space="0" w:color="auto"/>
        <w:right w:val="none" w:sz="0" w:space="0" w:color="auto"/>
      </w:divBdr>
      <w:divsChild>
        <w:div w:id="48919239">
          <w:marLeft w:val="0"/>
          <w:marRight w:val="0"/>
          <w:marTop w:val="0"/>
          <w:marBottom w:val="0"/>
          <w:divBdr>
            <w:top w:val="none" w:sz="0" w:space="0" w:color="auto"/>
            <w:left w:val="none" w:sz="0" w:space="0" w:color="auto"/>
            <w:bottom w:val="none" w:sz="0" w:space="0" w:color="auto"/>
            <w:right w:val="none" w:sz="0" w:space="0" w:color="auto"/>
          </w:divBdr>
        </w:div>
        <w:div w:id="1513497522">
          <w:marLeft w:val="0"/>
          <w:marRight w:val="0"/>
          <w:marTop w:val="0"/>
          <w:marBottom w:val="0"/>
          <w:divBdr>
            <w:top w:val="none" w:sz="0" w:space="0" w:color="auto"/>
            <w:left w:val="none" w:sz="0" w:space="0" w:color="auto"/>
            <w:bottom w:val="none" w:sz="0" w:space="0" w:color="auto"/>
            <w:right w:val="none" w:sz="0" w:space="0" w:color="auto"/>
          </w:divBdr>
        </w:div>
        <w:div w:id="1876042664">
          <w:marLeft w:val="0"/>
          <w:marRight w:val="0"/>
          <w:marTop w:val="0"/>
          <w:marBottom w:val="0"/>
          <w:divBdr>
            <w:top w:val="none" w:sz="0" w:space="0" w:color="auto"/>
            <w:left w:val="none" w:sz="0" w:space="0" w:color="auto"/>
            <w:bottom w:val="none" w:sz="0" w:space="0" w:color="auto"/>
            <w:right w:val="none" w:sz="0" w:space="0" w:color="auto"/>
          </w:divBdr>
        </w:div>
        <w:div w:id="2099404702">
          <w:marLeft w:val="0"/>
          <w:marRight w:val="0"/>
          <w:marTop w:val="0"/>
          <w:marBottom w:val="0"/>
          <w:divBdr>
            <w:top w:val="none" w:sz="0" w:space="0" w:color="auto"/>
            <w:left w:val="none" w:sz="0" w:space="0" w:color="auto"/>
            <w:bottom w:val="none" w:sz="0" w:space="0" w:color="auto"/>
            <w:right w:val="none" w:sz="0" w:space="0" w:color="auto"/>
          </w:divBdr>
        </w:div>
        <w:div w:id="1497763989">
          <w:marLeft w:val="0"/>
          <w:marRight w:val="0"/>
          <w:marTop w:val="0"/>
          <w:marBottom w:val="0"/>
          <w:divBdr>
            <w:top w:val="none" w:sz="0" w:space="0" w:color="auto"/>
            <w:left w:val="none" w:sz="0" w:space="0" w:color="auto"/>
            <w:bottom w:val="none" w:sz="0" w:space="0" w:color="auto"/>
            <w:right w:val="none" w:sz="0" w:space="0" w:color="auto"/>
          </w:divBdr>
        </w:div>
      </w:divsChild>
    </w:div>
    <w:div w:id="931014269">
      <w:bodyDiv w:val="1"/>
      <w:marLeft w:val="0"/>
      <w:marRight w:val="0"/>
      <w:marTop w:val="0"/>
      <w:marBottom w:val="0"/>
      <w:divBdr>
        <w:top w:val="none" w:sz="0" w:space="0" w:color="auto"/>
        <w:left w:val="none" w:sz="0" w:space="0" w:color="auto"/>
        <w:bottom w:val="none" w:sz="0" w:space="0" w:color="auto"/>
        <w:right w:val="none" w:sz="0" w:space="0" w:color="auto"/>
      </w:divBdr>
    </w:div>
    <w:div w:id="1193808061">
      <w:bodyDiv w:val="1"/>
      <w:marLeft w:val="0"/>
      <w:marRight w:val="0"/>
      <w:marTop w:val="0"/>
      <w:marBottom w:val="0"/>
      <w:divBdr>
        <w:top w:val="none" w:sz="0" w:space="0" w:color="auto"/>
        <w:left w:val="none" w:sz="0" w:space="0" w:color="auto"/>
        <w:bottom w:val="none" w:sz="0" w:space="0" w:color="auto"/>
        <w:right w:val="none" w:sz="0" w:space="0" w:color="auto"/>
      </w:divBdr>
    </w:div>
    <w:div w:id="14670437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C38CC-81ED-42B1-BF18-52EF321B8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752</Words>
  <Characters>4140</Characters>
  <Application>Microsoft Office Word</Application>
  <DocSecurity>4</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Groningen</Company>
  <LinksUpToDate>false</LinksUpToDate>
  <CharactersWithSpaces>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spits</dc:creator>
  <cp:lastModifiedBy>Antia Wiersma</cp:lastModifiedBy>
  <cp:revision>2</cp:revision>
  <dcterms:created xsi:type="dcterms:W3CDTF">2018-10-30T13:27:00Z</dcterms:created>
  <dcterms:modified xsi:type="dcterms:W3CDTF">2018-10-30T13:27:00Z</dcterms:modified>
</cp:coreProperties>
</file>